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9314B" w14:textId="2D9F254A" w:rsidR="004F5B34" w:rsidRPr="0017300E" w:rsidRDefault="008D38E4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06B0685" wp14:editId="6E72309B">
            <wp:simplePos x="0" y="0"/>
            <wp:positionH relativeFrom="margin">
              <wp:align>right</wp:align>
            </wp:positionH>
            <wp:positionV relativeFrom="paragraph">
              <wp:posOffset>-440</wp:posOffset>
            </wp:positionV>
            <wp:extent cx="1024130" cy="758954"/>
            <wp:effectExtent l="0" t="0" r="508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uge-800000-20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30" cy="75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2C0" w:rsidRPr="0017300E">
        <w:rPr>
          <w:rFonts w:ascii="Calibri" w:hAnsi="Calibri" w:cs="Calibri"/>
          <w:noProof/>
          <w:lang w:eastAsia="fr-FR"/>
        </w:rPr>
        <w:drawing>
          <wp:inline distT="0" distB="0" distL="0" distR="0" wp14:anchorId="600F9308" wp14:editId="508875B1">
            <wp:extent cx="1286933" cy="329008"/>
            <wp:effectExtent l="0" t="0" r="8890" b="127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58" r="62235" b="17302"/>
                    <a:stretch/>
                  </pic:blipFill>
                  <pic:spPr>
                    <a:xfrm>
                      <a:off x="0" y="0"/>
                      <a:ext cx="1287263" cy="32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561" w:rsidRPr="0017300E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E6DD4" wp14:editId="4D665CDA">
                <wp:simplePos x="0" y="0"/>
                <wp:positionH relativeFrom="column">
                  <wp:posOffset>796290</wp:posOffset>
                </wp:positionH>
                <wp:positionV relativeFrom="paragraph">
                  <wp:posOffset>-445135</wp:posOffset>
                </wp:positionV>
                <wp:extent cx="5454015" cy="104902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104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B2456" w14:textId="714B5CD2" w:rsidR="00511C79" w:rsidRPr="00F94E38" w:rsidRDefault="00511C79" w:rsidP="00D772C0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880000"/>
                                <w:sz w:val="48"/>
                                <w:szCs w:val="48"/>
                              </w:rPr>
                            </w:pPr>
                            <w:r w:rsidRPr="00F94E38">
                              <w:rPr>
                                <w:rFonts w:ascii="Century Gothic" w:hAnsi="Century Gothic"/>
                                <w:color w:val="880000"/>
                                <w:sz w:val="48"/>
                                <w:szCs w:val="48"/>
                              </w:rPr>
                              <w:t xml:space="preserve">RCP </w:t>
                            </w:r>
                            <w:r w:rsidR="00B708B9" w:rsidRPr="00F94E38">
                              <w:rPr>
                                <w:rFonts w:ascii="Century Gothic" w:hAnsi="Century Gothic"/>
                                <w:color w:val="880000"/>
                                <w:sz w:val="48"/>
                                <w:szCs w:val="48"/>
                              </w:rPr>
                              <w:t>Sclérodermie</w:t>
                            </w:r>
                          </w:p>
                          <w:p w14:paraId="63A7914A" w14:textId="3353976D" w:rsidR="00D772C0" w:rsidRPr="00F94E38" w:rsidRDefault="00D772C0" w:rsidP="00D772C0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880000"/>
                                <w:sz w:val="48"/>
                                <w:szCs w:val="48"/>
                              </w:rPr>
                            </w:pPr>
                            <w:r w:rsidRPr="00F94E38">
                              <w:rPr>
                                <w:rFonts w:ascii="Century Gothic" w:hAnsi="Century Gothic"/>
                                <w:color w:val="880000"/>
                                <w:sz w:val="48"/>
                                <w:szCs w:val="48"/>
                              </w:rPr>
                              <w:t>CHU Bordeaux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E6D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2.7pt;margin-top:-35.05pt;width:429.45pt;height:8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" filled="f" stroked="f">
                <v:textbox style="mso-fit-shape-to-text:t">
                  <w:txbxContent>
                    <w:p w14:paraId="247B2456" w14:textId="714B5CD2" w:rsidR="00511C79" w:rsidRPr="00F94E38" w:rsidRDefault="00511C79" w:rsidP="00D772C0">
                      <w:pPr>
                        <w:contextualSpacing/>
                        <w:jc w:val="center"/>
                        <w:rPr>
                          <w:rFonts w:ascii="Century Gothic" w:hAnsi="Century Gothic"/>
                          <w:color w:val="880000"/>
                          <w:sz w:val="48"/>
                          <w:szCs w:val="48"/>
                        </w:rPr>
                      </w:pPr>
                      <w:r w:rsidRPr="00F94E38">
                        <w:rPr>
                          <w:rFonts w:ascii="Century Gothic" w:hAnsi="Century Gothic"/>
                          <w:color w:val="880000"/>
                          <w:sz w:val="48"/>
                          <w:szCs w:val="48"/>
                        </w:rPr>
                        <w:t xml:space="preserve">RCP </w:t>
                      </w:r>
                      <w:r w:rsidR="00B708B9" w:rsidRPr="00F94E38">
                        <w:rPr>
                          <w:rFonts w:ascii="Century Gothic" w:hAnsi="Century Gothic"/>
                          <w:color w:val="880000"/>
                          <w:sz w:val="48"/>
                          <w:szCs w:val="48"/>
                        </w:rPr>
                        <w:t>Sclérodermie</w:t>
                      </w:r>
                    </w:p>
                    <w:p w14:paraId="63A7914A" w14:textId="3353976D" w:rsidR="00D772C0" w:rsidRPr="00F94E38" w:rsidRDefault="00D772C0" w:rsidP="00D772C0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880000"/>
                          <w:sz w:val="48"/>
                          <w:szCs w:val="48"/>
                        </w:rPr>
                      </w:pPr>
                      <w:r w:rsidRPr="00F94E38">
                        <w:rPr>
                          <w:rFonts w:ascii="Century Gothic" w:hAnsi="Century Gothic"/>
                          <w:color w:val="880000"/>
                          <w:sz w:val="48"/>
                          <w:szCs w:val="48"/>
                        </w:rPr>
                        <w:t>CHU Bordeaux</w:t>
                      </w:r>
                    </w:p>
                  </w:txbxContent>
                </v:textbox>
              </v:shape>
            </w:pict>
          </mc:Fallback>
        </mc:AlternateContent>
      </w:r>
      <w:r w:rsidR="004F5B34" w:rsidRPr="0017300E">
        <w:rPr>
          <w:rFonts w:ascii="Calibri" w:hAnsi="Calibri" w:cs="Calibri"/>
        </w:rPr>
        <w:t xml:space="preserve"> </w:t>
      </w:r>
    </w:p>
    <w:p w14:paraId="5B54D733" w14:textId="57404FB1" w:rsidR="00653A11" w:rsidRPr="0017300E" w:rsidRDefault="00653A11" w:rsidP="00E12596">
      <w:pPr>
        <w:contextualSpacing/>
        <w:jc w:val="center"/>
        <w:rPr>
          <w:rStyle w:val="Accentuation"/>
          <w:rFonts w:ascii="Calibri" w:hAnsi="Calibri" w:cs="Calibri"/>
          <w:b/>
          <w:i w:val="0"/>
          <w:sz w:val="20"/>
          <w:szCs w:val="20"/>
        </w:rPr>
        <w:sectPr w:rsidR="00653A11" w:rsidRPr="0017300E" w:rsidSect="004F5B34">
          <w:footerReference w:type="even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4AEC02" w14:textId="334101F8" w:rsidR="00FA0F1B" w:rsidRDefault="00FA0F1B" w:rsidP="00FA0F1B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2F7105C2" w14:textId="77777777" w:rsidR="00FA0F1B" w:rsidRDefault="00FA0F1B" w:rsidP="00FA0F1B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3B5E2F2C" w14:textId="7C4CF572" w:rsidR="00FA0F1B" w:rsidRPr="00FA0F1B" w:rsidRDefault="00FA0F1B" w:rsidP="00FA0F1B">
      <w:pPr>
        <w:spacing w:after="0" w:line="240" w:lineRule="auto"/>
        <w:jc w:val="center"/>
        <w:rPr>
          <w:rFonts w:ascii="Calibri" w:hAnsi="Calibri" w:cs="Calibri"/>
          <w:b/>
        </w:rPr>
      </w:pPr>
      <w:r w:rsidRPr="00FA0F1B">
        <w:rPr>
          <w:rFonts w:ascii="Calibri" w:hAnsi="Calibri" w:cs="Calibri"/>
        </w:rPr>
        <w:t xml:space="preserve">A envoyer </w:t>
      </w:r>
      <w:r w:rsidRPr="00FA0F1B">
        <w:rPr>
          <w:rFonts w:ascii="Calibri" w:hAnsi="Calibri" w:cs="Calibri"/>
          <w:b/>
        </w:rPr>
        <w:t>par fax au 05.56.79.49.75</w:t>
      </w:r>
      <w:r w:rsidRPr="00FA0F1B">
        <w:rPr>
          <w:rFonts w:ascii="Calibri" w:hAnsi="Calibri" w:cs="Calibri"/>
        </w:rPr>
        <w:t xml:space="preserve"> ou </w:t>
      </w:r>
      <w:r w:rsidRPr="00FA0F1B">
        <w:rPr>
          <w:rFonts w:ascii="Calibri" w:hAnsi="Calibri" w:cs="Calibri"/>
          <w:b/>
        </w:rPr>
        <w:t xml:space="preserve">par mail : </w:t>
      </w:r>
      <w:hyperlink r:id="rId12" w:history="1">
        <w:r w:rsidRPr="00FA0F1B">
          <w:rPr>
            <w:rStyle w:val="Lienhypertexte"/>
            <w:rFonts w:ascii="Calibri" w:hAnsi="Calibri" w:cs="Calibri"/>
            <w:b/>
          </w:rPr>
          <w:t>rcp.dermato@chu-bordeaux.fr</w:t>
        </w:r>
      </w:hyperlink>
    </w:p>
    <w:p w14:paraId="27446FEC" w14:textId="77777777" w:rsidR="00FA0F1B" w:rsidRPr="00FA0F1B" w:rsidRDefault="00FA0F1B" w:rsidP="00FA0F1B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07866869" w14:textId="1FC272D9" w:rsidR="00FA0F1B" w:rsidRPr="00FA0F1B" w:rsidRDefault="00FA0F1B" w:rsidP="00FA0F1B">
      <w:pPr>
        <w:spacing w:after="0" w:line="240" w:lineRule="auto"/>
        <w:jc w:val="center"/>
        <w:rPr>
          <w:rFonts w:ascii="Calibri" w:hAnsi="Calibri" w:cs="Calibri"/>
        </w:rPr>
      </w:pPr>
      <w:r w:rsidRPr="00FA0F1B">
        <w:rPr>
          <w:rFonts w:ascii="Calibri" w:hAnsi="Calibri" w:cs="Calibri"/>
        </w:rPr>
        <w:t>RCP sur dossier, 1 fois/mois, le lundi 13h-14h</w:t>
      </w:r>
    </w:p>
    <w:p w14:paraId="4A60360C" w14:textId="77777777" w:rsidR="00FA0F1B" w:rsidRPr="00FA0F1B" w:rsidRDefault="00FA0F1B" w:rsidP="00FA0F1B">
      <w:pPr>
        <w:spacing w:after="0" w:line="240" w:lineRule="auto"/>
        <w:jc w:val="center"/>
        <w:rPr>
          <w:rFonts w:ascii="Calibri" w:hAnsi="Calibri" w:cs="Calibri"/>
        </w:rPr>
      </w:pPr>
      <w:r w:rsidRPr="00FA0F1B">
        <w:rPr>
          <w:rFonts w:ascii="Calibri" w:hAnsi="Calibri" w:cs="Calibri"/>
        </w:rPr>
        <w:t xml:space="preserve">En cas d’urgence avant lundi 12h au Pr </w:t>
      </w:r>
      <w:proofErr w:type="spellStart"/>
      <w:r w:rsidRPr="00FA0F1B">
        <w:rPr>
          <w:rFonts w:ascii="Calibri" w:hAnsi="Calibri" w:cs="Calibri"/>
        </w:rPr>
        <w:t>Seneschal</w:t>
      </w:r>
      <w:proofErr w:type="spellEnd"/>
      <w:r w:rsidRPr="00FA0F1B">
        <w:rPr>
          <w:rFonts w:ascii="Calibri" w:hAnsi="Calibri" w:cs="Calibri"/>
        </w:rPr>
        <w:t xml:space="preserve"> : </w:t>
      </w:r>
      <w:hyperlink r:id="rId13" w:history="1">
        <w:r w:rsidRPr="00FA0F1B">
          <w:rPr>
            <w:rStyle w:val="Lienhypertexte"/>
            <w:rFonts w:ascii="Calibri" w:hAnsi="Calibri" w:cs="Calibri"/>
          </w:rPr>
          <w:t>julien.seneschal@chu-bordeaux.fr</w:t>
        </w:r>
      </w:hyperlink>
    </w:p>
    <w:p w14:paraId="60D09368" w14:textId="77777777" w:rsidR="00653A11" w:rsidRPr="0017300E" w:rsidRDefault="00653A11" w:rsidP="00E12596">
      <w:pPr>
        <w:contextualSpacing/>
        <w:jc w:val="center"/>
        <w:rPr>
          <w:rStyle w:val="Accentuation"/>
          <w:rFonts w:ascii="Calibri" w:hAnsi="Calibri" w:cs="Calibri"/>
          <w:b/>
          <w:i w:val="0"/>
          <w:sz w:val="20"/>
          <w:szCs w:val="20"/>
        </w:rPr>
        <w:sectPr w:rsidR="00653A11" w:rsidRPr="0017300E" w:rsidSect="00653A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13"/>
        <w:gridCol w:w="4841"/>
        <w:gridCol w:w="1814"/>
        <w:gridCol w:w="1814"/>
      </w:tblGrid>
      <w:tr w:rsidR="00511C79" w:rsidRPr="0017300E" w14:paraId="602A90B0" w14:textId="77777777" w:rsidTr="00081A8C">
        <w:trPr>
          <w:trHeight w:val="443"/>
        </w:trPr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0754389D" w14:textId="77777777" w:rsidR="00511C79" w:rsidRPr="0017300E" w:rsidRDefault="00511C79" w:rsidP="00F679A2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Style w:val="Accentuation"/>
                <w:rFonts w:ascii="Calibri" w:hAnsi="Calibri" w:cs="Calibri"/>
                <w:b/>
                <w:i w:val="0"/>
                <w:sz w:val="20"/>
                <w:szCs w:val="20"/>
              </w:rPr>
              <w:t xml:space="preserve">Médecin responsable du suivi du patient </w:t>
            </w:r>
            <w:r w:rsidRPr="0017300E">
              <w:rPr>
                <w:rStyle w:val="Accentuation"/>
                <w:rFonts w:ascii="Calibri" w:hAnsi="Calibri" w:cs="Calibri"/>
                <w:i w:val="0"/>
                <w:sz w:val="20"/>
                <w:szCs w:val="20"/>
              </w:rPr>
              <w:t>(Nom, coordonnées)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088340835"/>
            <w:showingPlcHdr/>
          </w:sdtPr>
          <w:sdtEndPr/>
          <w:sdtContent>
            <w:tc>
              <w:tcPr>
                <w:tcW w:w="4841" w:type="dxa"/>
                <w:vAlign w:val="center"/>
              </w:tcPr>
              <w:p w14:paraId="0F37F370" w14:textId="67372F92" w:rsidR="00511C79" w:rsidRPr="0017300E" w:rsidRDefault="0038233E" w:rsidP="0038233E">
                <w:pPr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2E17844" w14:textId="77777777" w:rsidR="00511C79" w:rsidRPr="0017300E" w:rsidRDefault="00511C79" w:rsidP="00511C79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Date de la demande</w:t>
            </w:r>
          </w:p>
          <w:p w14:paraId="21C4D82F" w14:textId="77777777" w:rsidR="00511C79" w:rsidRPr="0017300E" w:rsidRDefault="00511C79" w:rsidP="008D65F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1851907844"/>
              <w:showingPlcHdr/>
            </w:sdtPr>
            <w:sdtEndPr/>
            <w:sdtContent>
              <w:p w14:paraId="0361615A" w14:textId="7B6B28D4" w:rsidR="00511C79" w:rsidRPr="0017300E" w:rsidRDefault="0038233E" w:rsidP="00511C79">
                <w:pPr>
                  <w:contextualSpacing/>
                  <w:jc w:val="center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  <w:p w14:paraId="62833F91" w14:textId="75A6F9AA" w:rsidR="00511C79" w:rsidRPr="0017300E" w:rsidRDefault="00511C79" w:rsidP="008D65FF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FDA92C" w14:textId="50709902" w:rsidR="00BE0CC8" w:rsidRPr="0017300E" w:rsidRDefault="00BE0CC8" w:rsidP="009F3113">
      <w:pPr>
        <w:keepNext/>
        <w:contextualSpacing/>
        <w:rPr>
          <w:rFonts w:ascii="Calibri" w:hAnsi="Calibri" w:cs="Calibr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"/>
        <w:gridCol w:w="1629"/>
        <w:gridCol w:w="2575"/>
        <w:gridCol w:w="2114"/>
        <w:gridCol w:w="3060"/>
      </w:tblGrid>
      <w:tr w:rsidR="008D65FF" w:rsidRPr="0017300E" w14:paraId="6A55F54E" w14:textId="77777777" w:rsidTr="00F94E38">
        <w:tc>
          <w:tcPr>
            <w:tcW w:w="1068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1C5CD"/>
            <w:vAlign w:val="center"/>
          </w:tcPr>
          <w:p w14:paraId="2D4FD2C7" w14:textId="77777777" w:rsidR="008D65FF" w:rsidRPr="00F94E38" w:rsidRDefault="008D65FF" w:rsidP="00F679A2">
            <w:pPr>
              <w:pStyle w:val="Sous-titre"/>
              <w:rPr>
                <w:rFonts w:ascii="Century Gothic" w:hAnsi="Century Gothic" w:cs="Calibri"/>
                <w:b/>
                <w:sz w:val="28"/>
                <w:szCs w:val="28"/>
              </w:rPr>
            </w:pPr>
            <w:r w:rsidRPr="00F94E38">
              <w:rPr>
                <w:rFonts w:ascii="Century Gothic" w:hAnsi="Century Gothic" w:cs="Calibri"/>
                <w:b/>
                <w:color w:val="880000"/>
                <w:sz w:val="28"/>
                <w:szCs w:val="28"/>
              </w:rPr>
              <w:t>Patient</w:t>
            </w:r>
          </w:p>
        </w:tc>
      </w:tr>
      <w:tr w:rsidR="008D65FF" w:rsidRPr="0017300E" w14:paraId="1CF5BE4B" w14:textId="77777777" w:rsidTr="00511C79">
        <w:trPr>
          <w:trHeight w:val="437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0A971" w14:textId="77777777" w:rsidR="008D65FF" w:rsidRPr="0017300E" w:rsidRDefault="008D65FF" w:rsidP="00F679A2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Nom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420937568"/>
            <w:showingPlcHdr/>
          </w:sdtPr>
          <w:sdtEndPr/>
          <w:sdtContent>
            <w:tc>
              <w:tcPr>
                <w:tcW w:w="4340" w:type="dxa"/>
                <w:gridSpan w:val="2"/>
                <w:tcBorders>
                  <w:top w:val="single" w:sz="18" w:space="0" w:color="auto"/>
                  <w:left w:val="single" w:sz="4" w:space="0" w:color="auto"/>
                </w:tcBorders>
              </w:tcPr>
              <w:p w14:paraId="5A615AC5" w14:textId="3A307950" w:rsidR="008D65FF" w:rsidRPr="0017300E" w:rsidRDefault="0038233E" w:rsidP="0038233E">
                <w:pPr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152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14:paraId="63E4282F" w14:textId="77777777" w:rsidR="008D65FF" w:rsidRPr="0017300E" w:rsidRDefault="008D65FF" w:rsidP="00732A52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 xml:space="preserve">Date </w:t>
            </w:r>
            <w:r w:rsidR="00E337B1" w:rsidRPr="0017300E">
              <w:rPr>
                <w:rFonts w:ascii="Calibri" w:hAnsi="Calibri" w:cs="Calibri"/>
                <w:b/>
                <w:sz w:val="20"/>
                <w:szCs w:val="20"/>
              </w:rPr>
              <w:t>de naissance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424881360"/>
            <w:showingPlcHdr/>
          </w:sdtPr>
          <w:sdtEndPr/>
          <w:sdtContent>
            <w:tc>
              <w:tcPr>
                <w:tcW w:w="3148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42E66D23" w14:textId="37651814" w:rsidR="008D65FF" w:rsidRPr="0017300E" w:rsidRDefault="0038233E" w:rsidP="00382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8D65FF" w:rsidRPr="0017300E" w14:paraId="6BA7CB4D" w14:textId="77777777" w:rsidTr="00511C79">
        <w:trPr>
          <w:trHeight w:val="436"/>
        </w:trPr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21046" w14:textId="77777777" w:rsidR="008D65FF" w:rsidRPr="0017300E" w:rsidRDefault="008D65FF" w:rsidP="00F679A2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Prénom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164589383"/>
            <w:showingPlcHdr/>
          </w:sdtPr>
          <w:sdtEndPr/>
          <w:sdtContent>
            <w:tc>
              <w:tcPr>
                <w:tcW w:w="4340" w:type="dxa"/>
                <w:gridSpan w:val="2"/>
                <w:tcBorders>
                  <w:left w:val="single" w:sz="4" w:space="0" w:color="auto"/>
                </w:tcBorders>
              </w:tcPr>
              <w:p w14:paraId="70871CC7" w14:textId="67882811" w:rsidR="008D65FF" w:rsidRPr="0017300E" w:rsidRDefault="0038233E" w:rsidP="0038233E">
                <w:pPr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152" w:type="dxa"/>
            <w:shd w:val="clear" w:color="auto" w:fill="EEECE1" w:themeFill="background2"/>
            <w:vAlign w:val="center"/>
          </w:tcPr>
          <w:p w14:paraId="0A67E5D9" w14:textId="77777777" w:rsidR="008D65FF" w:rsidRPr="0017300E" w:rsidRDefault="008D65FF" w:rsidP="00F679A2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Sexe</w:t>
            </w:r>
          </w:p>
        </w:tc>
        <w:tc>
          <w:tcPr>
            <w:tcW w:w="3148" w:type="dxa"/>
            <w:tcBorders>
              <w:right w:val="single" w:sz="18" w:space="0" w:color="auto"/>
            </w:tcBorders>
            <w:vAlign w:val="center"/>
          </w:tcPr>
          <w:p w14:paraId="4EE96A82" w14:textId="27A7A7DF" w:rsidR="008D65FF" w:rsidRPr="0017300E" w:rsidRDefault="008D65FF" w:rsidP="00F679A2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23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33E" w:rsidRPr="001730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73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743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04C" w:rsidRPr="001730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1C79" w:rsidRPr="0017300E" w14:paraId="19B266F9" w14:textId="77777777" w:rsidTr="00511C79">
        <w:trPr>
          <w:trHeight w:val="824"/>
        </w:trPr>
        <w:tc>
          <w:tcPr>
            <w:tcW w:w="2720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2F2D27" w14:textId="77777777" w:rsidR="00511C79" w:rsidRPr="0017300E" w:rsidRDefault="00511C79" w:rsidP="00F679A2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Antécédents familiaux</w:t>
            </w:r>
          </w:p>
        </w:tc>
        <w:tc>
          <w:tcPr>
            <w:tcW w:w="7962" w:type="dxa"/>
            <w:gridSpan w:val="3"/>
            <w:tcBorders>
              <w:right w:val="single" w:sz="18" w:space="0" w:color="auto"/>
            </w:tcBorders>
            <w:vAlign w:val="center"/>
          </w:tcPr>
          <w:p w14:paraId="6FE40576" w14:textId="3C597C6D" w:rsidR="00511C79" w:rsidRPr="0017300E" w:rsidRDefault="00511C79" w:rsidP="00511C79">
            <w:pPr>
              <w:spacing w:after="200" w:line="276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1C3" w:rsidRPr="0017300E" w14:paraId="31BAA9C1" w14:textId="77777777" w:rsidTr="00511C79">
        <w:trPr>
          <w:trHeight w:val="364"/>
        </w:trPr>
        <w:tc>
          <w:tcPr>
            <w:tcW w:w="2720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F5F095" w14:textId="77777777" w:rsidR="003151C3" w:rsidRPr="0017300E" w:rsidRDefault="003151C3" w:rsidP="00F679A2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Antécédents familiaux de maladie</w:t>
            </w:r>
            <w:r w:rsidR="008E63B9" w:rsidRPr="0017300E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17300E">
              <w:rPr>
                <w:rFonts w:ascii="Calibri" w:hAnsi="Calibri" w:cs="Calibri"/>
                <w:b/>
                <w:sz w:val="20"/>
                <w:szCs w:val="20"/>
              </w:rPr>
              <w:t xml:space="preserve"> auto-immune</w:t>
            </w:r>
            <w:r w:rsidR="008E63B9" w:rsidRPr="0017300E"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47428291"/>
            <w:showingPlcHdr/>
          </w:sdtPr>
          <w:sdtEndPr/>
          <w:sdtContent>
            <w:tc>
              <w:tcPr>
                <w:tcW w:w="7962" w:type="dxa"/>
                <w:gridSpan w:val="3"/>
                <w:tcBorders>
                  <w:right w:val="single" w:sz="18" w:space="0" w:color="auto"/>
                </w:tcBorders>
                <w:vAlign w:val="center"/>
              </w:tcPr>
              <w:p w14:paraId="001B488B" w14:textId="77777777" w:rsidR="003151C3" w:rsidRPr="0017300E" w:rsidRDefault="00A849E1" w:rsidP="00511C79">
                <w:pPr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300E">
                  <w:rPr>
                    <w:rStyle w:val="Textedelespacerserv"/>
                    <w:rFonts w:ascii="Calibri" w:hAnsi="Calibri" w:cs="Calibri"/>
                  </w:rPr>
                  <w:t>Cliquez ici pour taper du texte.</w:t>
                </w:r>
              </w:p>
            </w:tc>
          </w:sdtContent>
        </w:sdt>
      </w:tr>
      <w:tr w:rsidR="00E12596" w:rsidRPr="0017300E" w14:paraId="5EAB9140" w14:textId="77777777" w:rsidTr="00511C79">
        <w:trPr>
          <w:trHeight w:val="1900"/>
        </w:trPr>
        <w:tc>
          <w:tcPr>
            <w:tcW w:w="272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BE3038" w14:textId="6FE5EDC6" w:rsidR="00E12596" w:rsidRPr="0017300E" w:rsidRDefault="00945AFF" w:rsidP="00F679A2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Antécédents Personnels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827794119"/>
            <w:showingPlcHdr/>
          </w:sdtPr>
          <w:sdtEndPr/>
          <w:sdtContent>
            <w:tc>
              <w:tcPr>
                <w:tcW w:w="7962" w:type="dxa"/>
                <w:gridSpan w:val="3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F4CC197" w14:textId="024D70E7" w:rsidR="00E12596" w:rsidRPr="0017300E" w:rsidRDefault="0038233E" w:rsidP="00382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39AE4B3B" w14:textId="77777777" w:rsidR="00D365FF" w:rsidRPr="0017300E" w:rsidRDefault="00D365FF" w:rsidP="009F3113">
      <w:pPr>
        <w:keepNext/>
        <w:contextualSpacing/>
        <w:rPr>
          <w:rFonts w:ascii="Calibri" w:hAnsi="Calibri" w:cs="Calibri"/>
          <w:sz w:val="8"/>
          <w:szCs w:val="8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2660"/>
        <w:gridCol w:w="8080"/>
      </w:tblGrid>
      <w:tr w:rsidR="001A46DF" w:rsidRPr="0017300E" w14:paraId="15E9BC72" w14:textId="77777777" w:rsidTr="00F94E38">
        <w:tc>
          <w:tcPr>
            <w:tcW w:w="10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C5CD"/>
            <w:vAlign w:val="center"/>
          </w:tcPr>
          <w:p w14:paraId="6E88EC9A" w14:textId="77777777" w:rsidR="001A46DF" w:rsidRPr="00F94E38" w:rsidRDefault="001A46DF" w:rsidP="00BE4E60">
            <w:pPr>
              <w:pStyle w:val="Sous-titre"/>
              <w:rPr>
                <w:rFonts w:ascii="Calibri" w:hAnsi="Calibri" w:cs="Calibri"/>
                <w:b/>
                <w:color w:val="880000"/>
                <w:sz w:val="28"/>
                <w:szCs w:val="28"/>
              </w:rPr>
            </w:pPr>
            <w:r w:rsidRPr="00F94E38">
              <w:rPr>
                <w:rFonts w:ascii="Calibri" w:hAnsi="Calibri" w:cs="Calibri"/>
                <w:b/>
                <w:color w:val="880000"/>
                <w:sz w:val="28"/>
                <w:szCs w:val="28"/>
              </w:rPr>
              <w:t>Histoire de la Maladie</w:t>
            </w:r>
          </w:p>
        </w:tc>
      </w:tr>
      <w:tr w:rsidR="00BB052A" w:rsidRPr="0017300E" w14:paraId="0E3F0C6E" w14:textId="77777777" w:rsidTr="00081A8C">
        <w:trPr>
          <w:trHeight w:val="6286"/>
        </w:trPr>
        <w:tc>
          <w:tcPr>
            <w:tcW w:w="266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AA1E98D" w14:textId="281EDAA6" w:rsidR="00BB052A" w:rsidRPr="0017300E" w:rsidRDefault="00BB052A" w:rsidP="00867E57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Manifestations cliniques</w:t>
            </w:r>
            <w:r w:rsidR="00F23777" w:rsidRPr="0017300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08982B0" w14:textId="77777777" w:rsidR="00BB052A" w:rsidRPr="0017300E" w:rsidRDefault="00BB052A" w:rsidP="00BC1B56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125347831"/>
            </w:sdtPr>
            <w:sdtEndPr/>
            <w:sdtContent>
              <w:p w14:paraId="621BC248" w14:textId="3601AA7D" w:rsidR="0017300E" w:rsidRPr="0017300E" w:rsidRDefault="0017300E" w:rsidP="0017300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sz w:val="20"/>
                    <w:szCs w:val="20"/>
                  </w:rPr>
                  <w:t xml:space="preserve">Histoire de la maladie : </w:t>
                </w:r>
              </w:p>
              <w:p w14:paraId="0F920257" w14:textId="7AC030A6" w:rsidR="0017300E" w:rsidRPr="0017300E" w:rsidRDefault="0017300E" w:rsidP="0017300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</w:p>
              <w:p w14:paraId="3A1747D1" w14:textId="125F7083" w:rsidR="0017300E" w:rsidRPr="0017300E" w:rsidRDefault="0017300E" w:rsidP="0017300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</w:p>
              <w:p w14:paraId="726C103A" w14:textId="36B77B94" w:rsidR="0017300E" w:rsidRPr="0017300E" w:rsidRDefault="0017300E" w:rsidP="0017300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</w:p>
              <w:p w14:paraId="380CB602" w14:textId="5AAF2B04" w:rsidR="0017300E" w:rsidRPr="0017300E" w:rsidRDefault="0017300E" w:rsidP="0017300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</w:p>
              <w:p w14:paraId="0D120C74" w14:textId="08746302" w:rsidR="0017300E" w:rsidRPr="0017300E" w:rsidRDefault="0017300E" w:rsidP="0017300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</w:p>
              <w:p w14:paraId="74070549" w14:textId="77777777" w:rsidR="0017300E" w:rsidRPr="0017300E" w:rsidRDefault="0017300E" w:rsidP="0017300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</w:p>
              <w:p w14:paraId="3B425751" w14:textId="77777777" w:rsidR="0017300E" w:rsidRPr="0017300E" w:rsidRDefault="0017300E" w:rsidP="0017300E">
                <w:pPr>
                  <w:rPr>
                    <w:rFonts w:ascii="Calibri" w:hAnsi="Calibri" w:cs="Calibri"/>
                    <w:b/>
                  </w:rPr>
                </w:pPr>
              </w:p>
              <w:p w14:paraId="2FDEE881" w14:textId="5DF92D0E" w:rsidR="0017300E" w:rsidRPr="0017300E" w:rsidRDefault="0017300E" w:rsidP="0017300E">
                <w:pPr>
                  <w:rPr>
                    <w:rFonts w:ascii="Calibri" w:hAnsi="Calibri" w:cs="Calibri"/>
                    <w:b/>
                  </w:rPr>
                </w:pPr>
                <w:r w:rsidRPr="0017300E">
                  <w:rPr>
                    <w:rFonts w:ascii="Calibri" w:hAnsi="Calibri" w:cs="Calibri"/>
                    <w:b/>
                  </w:rPr>
                  <w:t>Sclérodermie systémique avec atteinte :                Date de diagnostic :</w:t>
                </w:r>
              </w:p>
              <w:p w14:paraId="158A7774" w14:textId="051E4947" w:rsidR="0017300E" w:rsidRPr="0017300E" w:rsidRDefault="0017300E" w:rsidP="0017300E">
                <w:pPr>
                  <w:rPr>
                    <w:rFonts w:ascii="Calibri" w:hAnsi="Calibri" w:cs="Calibri"/>
                  </w:rPr>
                </w:pPr>
                <w:r w:rsidRPr="0017300E">
                  <w:rPr>
                    <w:rFonts w:ascii="Calibri" w:hAnsi="Calibri" w:cs="Calibri"/>
                  </w:rPr>
                  <w:sym w:font="Wingdings" w:char="F06F"/>
                </w:r>
                <w:r w:rsidRPr="0017300E">
                  <w:rPr>
                    <w:rFonts w:ascii="Calibri" w:hAnsi="Calibri" w:cs="Calibri"/>
                  </w:rPr>
                  <w:t xml:space="preserve"> Pulmonaire</w:t>
                </w:r>
                <w:r w:rsidRPr="0017300E">
                  <w:rPr>
                    <w:rFonts w:ascii="Calibri" w:hAnsi="Calibri" w:cs="Calibri"/>
                  </w:rPr>
                  <w:tab/>
                </w:r>
                <w:r w:rsidRPr="0017300E">
                  <w:rPr>
                    <w:rFonts w:ascii="Calibri" w:hAnsi="Calibri" w:cs="Calibri"/>
                  </w:rPr>
                  <w:tab/>
                </w:r>
                <w:r w:rsidRPr="0017300E">
                  <w:rPr>
                    <w:rFonts w:ascii="Calibri" w:hAnsi="Calibri" w:cs="Calibri"/>
                  </w:rPr>
                  <w:tab/>
                  <w:t xml:space="preserve">                                    </w:t>
                </w:r>
                <w:r w:rsidRPr="0017300E">
                  <w:rPr>
                    <w:rFonts w:ascii="Calibri" w:hAnsi="Calibri" w:cs="Calibri"/>
                  </w:rPr>
                  <w:sym w:font="Wingdings" w:char="F06F"/>
                </w:r>
                <w:r w:rsidRPr="0017300E">
                  <w:rPr>
                    <w:rFonts w:ascii="Calibri" w:hAnsi="Calibri" w:cs="Calibri"/>
                  </w:rPr>
                  <w:tab/>
                  <w:t>Cardiaque</w:t>
                </w:r>
              </w:p>
              <w:p w14:paraId="7C1567C4" w14:textId="0CB7E023" w:rsidR="0017300E" w:rsidRPr="0017300E" w:rsidRDefault="0017300E" w:rsidP="0017300E">
                <w:pPr>
                  <w:rPr>
                    <w:rFonts w:ascii="Calibri" w:hAnsi="Calibri" w:cs="Calibri"/>
                  </w:rPr>
                </w:pPr>
                <w:r w:rsidRPr="0017300E">
                  <w:rPr>
                    <w:rFonts w:ascii="Calibri" w:hAnsi="Calibri" w:cs="Calibri"/>
                  </w:rPr>
                  <w:sym w:font="Wingdings" w:char="F06F"/>
                </w:r>
                <w:r w:rsidRPr="0017300E">
                  <w:rPr>
                    <w:rFonts w:ascii="Calibri" w:hAnsi="Calibri" w:cs="Calibri"/>
                  </w:rPr>
                  <w:t xml:space="preserve"> Digestive                                                                        </w:t>
                </w:r>
                <w:r w:rsidRPr="0017300E">
                  <w:rPr>
                    <w:rFonts w:ascii="Calibri" w:hAnsi="Calibri" w:cs="Calibri"/>
                  </w:rPr>
                  <w:sym w:font="Wingdings" w:char="F06F"/>
                </w:r>
                <w:r w:rsidRPr="0017300E">
                  <w:rPr>
                    <w:rFonts w:ascii="Calibri" w:hAnsi="Calibri" w:cs="Calibri"/>
                  </w:rPr>
                  <w:tab/>
                  <w:t>Cutanée</w:t>
                </w:r>
              </w:p>
              <w:p w14:paraId="5C3AC71B" w14:textId="75EDE2DC" w:rsidR="0017300E" w:rsidRPr="0017300E" w:rsidRDefault="0017300E" w:rsidP="0017300E">
                <w:pPr>
                  <w:spacing w:line="360" w:lineRule="auto"/>
                  <w:rPr>
                    <w:rFonts w:ascii="Calibri" w:hAnsi="Calibri" w:cs="Calibri"/>
                  </w:rPr>
                </w:pPr>
                <w:r w:rsidRPr="0017300E">
                  <w:rPr>
                    <w:rFonts w:ascii="Calibri" w:hAnsi="Calibri" w:cs="Calibri"/>
                  </w:rPr>
                  <w:sym w:font="Wingdings" w:char="F06F"/>
                </w:r>
                <w:r w:rsidRPr="0017300E">
                  <w:rPr>
                    <w:rFonts w:ascii="Calibri" w:hAnsi="Calibri" w:cs="Calibri"/>
                  </w:rPr>
                  <w:t xml:space="preserve"> Autre : ……………………………………………………………………………………………………………………………</w:t>
                </w:r>
              </w:p>
              <w:p w14:paraId="0D2CE44D" w14:textId="21E4D694" w:rsidR="00BB052A" w:rsidRPr="0017300E" w:rsidRDefault="0017300E" w:rsidP="0017300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b/>
                  </w:rPr>
                  <w:t>Type d’anticorps </w:t>
                </w:r>
                <w:proofErr w:type="gramStart"/>
                <w:r w:rsidRPr="0017300E">
                  <w:rPr>
                    <w:rFonts w:ascii="Calibri" w:hAnsi="Calibri" w:cs="Calibri"/>
                  </w:rPr>
                  <w:t>.…………………………………………………………………………………………………………</w:t>
                </w:r>
                <w:proofErr w:type="gramEnd"/>
                <w:r w:rsidRPr="0017300E">
                  <w:rPr>
                    <w:rFonts w:ascii="Calibri" w:hAnsi="Calibri" w:cs="Calibr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23CCA31E" w14:textId="56ED1EA2" w:rsidR="00264B67" w:rsidRPr="0017300E" w:rsidRDefault="00264B67">
      <w:pPr>
        <w:contextualSpacing/>
        <w:rPr>
          <w:rFonts w:ascii="Calibri" w:hAnsi="Calibri" w:cs="Calibri"/>
          <w:sz w:val="8"/>
          <w:szCs w:val="8"/>
        </w:rPr>
      </w:pPr>
    </w:p>
    <w:p w14:paraId="7C9A707D" w14:textId="77777777" w:rsidR="00BB052A" w:rsidRPr="0017300E" w:rsidRDefault="00BB052A">
      <w:pPr>
        <w:contextualSpacing/>
        <w:rPr>
          <w:rFonts w:ascii="Calibri" w:hAnsi="Calibri" w:cs="Calibri"/>
          <w:sz w:val="8"/>
          <w:szCs w:val="8"/>
        </w:rPr>
      </w:pPr>
    </w:p>
    <w:p w14:paraId="4BDA6D43" w14:textId="77777777" w:rsidR="00BB052A" w:rsidRPr="0017300E" w:rsidRDefault="00BB052A">
      <w:pPr>
        <w:contextualSpacing/>
        <w:rPr>
          <w:rFonts w:ascii="Calibri" w:hAnsi="Calibri" w:cs="Calibri"/>
          <w:sz w:val="8"/>
          <w:szCs w:val="8"/>
        </w:rPr>
      </w:pPr>
    </w:p>
    <w:p w14:paraId="159E74F1" w14:textId="77777777" w:rsidR="00BB052A" w:rsidRPr="0017300E" w:rsidRDefault="00BB052A">
      <w:pPr>
        <w:contextualSpacing/>
        <w:rPr>
          <w:rFonts w:ascii="Calibri" w:hAnsi="Calibri" w:cs="Calibri"/>
          <w:sz w:val="8"/>
          <w:szCs w:val="8"/>
        </w:rPr>
      </w:pPr>
    </w:p>
    <w:p w14:paraId="7AF8ED9B" w14:textId="77777777" w:rsidR="00BB052A" w:rsidRPr="0017300E" w:rsidRDefault="00BB052A">
      <w:pPr>
        <w:contextualSpacing/>
        <w:rPr>
          <w:rFonts w:ascii="Calibri" w:hAnsi="Calibri" w:cs="Calibri"/>
          <w:sz w:val="8"/>
          <w:szCs w:val="8"/>
        </w:rPr>
      </w:pPr>
    </w:p>
    <w:p w14:paraId="3AC04C05" w14:textId="77777777" w:rsidR="00BB052A" w:rsidRPr="0017300E" w:rsidRDefault="00BB052A">
      <w:pPr>
        <w:contextualSpacing/>
        <w:rPr>
          <w:rFonts w:ascii="Calibri" w:hAnsi="Calibri" w:cs="Calibri"/>
          <w:sz w:val="8"/>
          <w:szCs w:val="8"/>
        </w:rPr>
      </w:pPr>
    </w:p>
    <w:p w14:paraId="7E312744" w14:textId="77777777" w:rsidR="00BB052A" w:rsidRPr="0017300E" w:rsidRDefault="00BB052A">
      <w:pPr>
        <w:contextualSpacing/>
        <w:rPr>
          <w:rFonts w:ascii="Calibri" w:hAnsi="Calibri" w:cs="Calibri"/>
          <w:sz w:val="8"/>
          <w:szCs w:val="8"/>
        </w:rPr>
      </w:pPr>
    </w:p>
    <w:p w14:paraId="3EBC5889" w14:textId="77777777" w:rsidR="00BB052A" w:rsidRPr="0017300E" w:rsidRDefault="00BB052A">
      <w:pPr>
        <w:contextualSpacing/>
        <w:rPr>
          <w:rFonts w:ascii="Calibri" w:hAnsi="Calibri" w:cs="Calibr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746"/>
        <w:gridCol w:w="7860"/>
      </w:tblGrid>
      <w:tr w:rsidR="008538ED" w:rsidRPr="0017300E" w14:paraId="5F5020B1" w14:textId="77777777" w:rsidTr="00F94E38">
        <w:trPr>
          <w:trHeight w:val="228"/>
        </w:trPr>
        <w:tc>
          <w:tcPr>
            <w:tcW w:w="106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C5CD"/>
            <w:vAlign w:val="center"/>
          </w:tcPr>
          <w:p w14:paraId="5A9D4AEC" w14:textId="77777777" w:rsidR="008538ED" w:rsidRPr="00F94E38" w:rsidRDefault="00AA2FC3" w:rsidP="00BB052A">
            <w:pPr>
              <w:pStyle w:val="Sous-titre"/>
              <w:rPr>
                <w:rFonts w:ascii="Calibri" w:hAnsi="Calibri" w:cs="Calibri"/>
                <w:b/>
                <w:color w:val="880000"/>
                <w:sz w:val="28"/>
                <w:szCs w:val="28"/>
              </w:rPr>
            </w:pPr>
            <w:r w:rsidRPr="00F94E38">
              <w:rPr>
                <w:rFonts w:ascii="Calibri" w:hAnsi="Calibri" w:cs="Calibri"/>
                <w:b/>
                <w:color w:val="880000"/>
                <w:sz w:val="28"/>
                <w:szCs w:val="28"/>
              </w:rPr>
              <w:t xml:space="preserve">Bilan </w:t>
            </w:r>
            <w:r w:rsidR="00BB052A" w:rsidRPr="00F94E38">
              <w:rPr>
                <w:rFonts w:ascii="Calibri" w:hAnsi="Calibri" w:cs="Calibri"/>
                <w:b/>
                <w:color w:val="880000"/>
                <w:sz w:val="28"/>
                <w:szCs w:val="28"/>
              </w:rPr>
              <w:t>paraclinique</w:t>
            </w:r>
          </w:p>
        </w:tc>
      </w:tr>
      <w:tr w:rsidR="00BB052A" w:rsidRPr="0017300E" w14:paraId="29850604" w14:textId="77777777" w:rsidTr="00945AFF">
        <w:trPr>
          <w:trHeight w:val="1992"/>
        </w:trPr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00301CA" w14:textId="77777777" w:rsidR="00BB052A" w:rsidRPr="0017300E" w:rsidRDefault="00BB052A" w:rsidP="00945262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Bilan Biologique</w:t>
            </w:r>
          </w:p>
          <w:p w14:paraId="2E6873E8" w14:textId="77777777" w:rsidR="00BB052A" w:rsidRPr="0017300E" w:rsidRDefault="00BB052A" w:rsidP="00945262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-1389331176"/>
              <w:showingPlcHdr/>
            </w:sdtPr>
            <w:sdtEndPr/>
            <w:sdtContent>
              <w:p w14:paraId="649340C3" w14:textId="64D357B9" w:rsidR="00BB052A" w:rsidRPr="0017300E" w:rsidRDefault="00D772C0" w:rsidP="00204923">
                <w:pPr>
                  <w:contextualSpacing/>
                  <w:jc w:val="center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b/>
                    <w:sz w:val="20"/>
                    <w:szCs w:val="20"/>
                  </w:rPr>
                  <w:t xml:space="preserve">     </w:t>
                </w:r>
              </w:p>
            </w:sdtContent>
          </w:sdt>
          <w:p w14:paraId="00286A5C" w14:textId="77777777" w:rsidR="00BB052A" w:rsidRPr="0017300E" w:rsidRDefault="00BB052A" w:rsidP="00A22E2A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052A" w:rsidRPr="0017300E" w14:paraId="12B64989" w14:textId="77777777" w:rsidTr="00945AFF">
        <w:trPr>
          <w:trHeight w:val="2503"/>
        </w:trPr>
        <w:tc>
          <w:tcPr>
            <w:tcW w:w="27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F44A2F1" w14:textId="1039CB36" w:rsidR="00BB052A" w:rsidRPr="0017300E" w:rsidRDefault="0017300E" w:rsidP="007F269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Examens complémentaires 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:EFR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+DLCO, ETT, Imagerie, KT Droit, Test de marche, Autres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F59087" w14:textId="484CA88A" w:rsidR="00BB052A" w:rsidRPr="0017300E" w:rsidRDefault="00BB052A" w:rsidP="00C8104C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7300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13C08786" w14:textId="590E4BB3" w:rsidR="008538ED" w:rsidRPr="0017300E" w:rsidRDefault="008538ED">
      <w:pPr>
        <w:contextualSpacing/>
        <w:rPr>
          <w:rFonts w:ascii="Calibri" w:hAnsi="Calibri" w:cs="Calibr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802"/>
        <w:gridCol w:w="7804"/>
      </w:tblGrid>
      <w:tr w:rsidR="007F269A" w:rsidRPr="0017300E" w14:paraId="366E89F1" w14:textId="77777777" w:rsidTr="00F94E38">
        <w:trPr>
          <w:trHeight w:val="228"/>
        </w:trPr>
        <w:tc>
          <w:tcPr>
            <w:tcW w:w="106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1C5CD"/>
            <w:vAlign w:val="center"/>
          </w:tcPr>
          <w:p w14:paraId="5C1BED61" w14:textId="77777777" w:rsidR="007F269A" w:rsidRPr="0017300E" w:rsidRDefault="007F269A" w:rsidP="00F679A2">
            <w:pPr>
              <w:pStyle w:val="Sous-titre"/>
              <w:rPr>
                <w:rFonts w:ascii="Calibri" w:hAnsi="Calibri" w:cs="Calibri"/>
                <w:b/>
                <w:sz w:val="28"/>
                <w:szCs w:val="28"/>
              </w:rPr>
            </w:pPr>
            <w:r w:rsidRPr="00F94E38">
              <w:rPr>
                <w:rFonts w:ascii="Calibri" w:hAnsi="Calibri" w:cs="Calibri"/>
                <w:b/>
                <w:color w:val="880000"/>
                <w:sz w:val="28"/>
                <w:szCs w:val="28"/>
              </w:rPr>
              <w:t xml:space="preserve">Prise en charge </w:t>
            </w:r>
          </w:p>
        </w:tc>
      </w:tr>
      <w:tr w:rsidR="007F269A" w:rsidRPr="0017300E" w14:paraId="4DE73D81" w14:textId="77777777" w:rsidTr="00945AFF">
        <w:trPr>
          <w:trHeight w:val="2196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AEA503" w14:textId="77777777" w:rsidR="007F269A" w:rsidRPr="0017300E" w:rsidRDefault="007F269A" w:rsidP="00F679A2">
            <w:pPr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Prise en charge déjà réalisée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898038796"/>
            <w:showingPlcHdr/>
          </w:sdtPr>
          <w:sdtEndPr/>
          <w:sdtContent>
            <w:tc>
              <w:tcPr>
                <w:tcW w:w="7804" w:type="dxa"/>
                <w:tcBorders>
                  <w:top w:val="single" w:sz="18" w:space="0" w:color="auto"/>
                  <w:left w:val="single" w:sz="18" w:space="0" w:color="auto"/>
                  <w:bottom w:val="single" w:sz="6" w:space="0" w:color="auto"/>
                  <w:right w:val="single" w:sz="18" w:space="0" w:color="000000" w:themeColor="text1"/>
                </w:tcBorders>
                <w:vAlign w:val="center"/>
              </w:tcPr>
              <w:p w14:paraId="4BFD4259" w14:textId="2DA9F7F0" w:rsidR="007F269A" w:rsidRPr="0017300E" w:rsidRDefault="0038233E" w:rsidP="0038233E">
                <w:pPr>
                  <w:contextualSpacing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b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7F269A" w:rsidRPr="0017300E" w14:paraId="19D042C7" w14:textId="77777777" w:rsidTr="00945AFF">
        <w:trPr>
          <w:trHeight w:val="814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2F4A4A" w14:textId="77777777" w:rsidR="007F269A" w:rsidRPr="0017300E" w:rsidRDefault="007F269A" w:rsidP="00F679A2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Traitement</w:t>
            </w:r>
            <w:r w:rsidR="008262C5" w:rsidRPr="0017300E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17300E">
              <w:rPr>
                <w:rFonts w:ascii="Calibri" w:hAnsi="Calibri" w:cs="Calibri"/>
                <w:b/>
                <w:sz w:val="20"/>
                <w:szCs w:val="20"/>
              </w:rPr>
              <w:t xml:space="preserve"> actuel</w:t>
            </w:r>
            <w:r w:rsidR="008262C5" w:rsidRPr="0017300E"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486123254"/>
            <w:showingPlcHdr/>
          </w:sdtPr>
          <w:sdtEndPr/>
          <w:sdtContent>
            <w:tc>
              <w:tcPr>
                <w:tcW w:w="7804" w:type="dxa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000000" w:themeColor="text1"/>
                </w:tcBorders>
                <w:vAlign w:val="center"/>
              </w:tcPr>
              <w:p w14:paraId="2041DD37" w14:textId="179E32A8" w:rsidR="007F269A" w:rsidRPr="0017300E" w:rsidRDefault="0038233E" w:rsidP="0038233E">
                <w:pPr>
                  <w:contextualSpacing/>
                  <w:jc w:val="center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b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659E7DD2" w14:textId="77777777" w:rsidR="00D97D0F" w:rsidRPr="0017300E" w:rsidRDefault="00D97D0F">
      <w:pPr>
        <w:contextualSpacing/>
        <w:rPr>
          <w:rFonts w:ascii="Calibri" w:hAnsi="Calibri" w:cs="Calibri"/>
          <w:sz w:val="8"/>
          <w:szCs w:val="8"/>
        </w:rPr>
      </w:pPr>
    </w:p>
    <w:p w14:paraId="0C4DBD9B" w14:textId="77777777" w:rsidR="0029779D" w:rsidRPr="0017300E" w:rsidRDefault="0029779D">
      <w:pPr>
        <w:contextualSpacing/>
        <w:rPr>
          <w:rFonts w:ascii="Calibri" w:hAnsi="Calibri" w:cs="Calibr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6"/>
        <w:gridCol w:w="3193"/>
        <w:gridCol w:w="1678"/>
        <w:gridCol w:w="2783"/>
      </w:tblGrid>
      <w:tr w:rsidR="003F5698" w:rsidRPr="0017300E" w14:paraId="5BB67D2D" w14:textId="77777777" w:rsidTr="00F94E38">
        <w:trPr>
          <w:trHeight w:val="451"/>
        </w:trPr>
        <w:tc>
          <w:tcPr>
            <w:tcW w:w="10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1C5CD"/>
          </w:tcPr>
          <w:p w14:paraId="1D6F8E65" w14:textId="77777777" w:rsidR="003F5698" w:rsidRPr="0017300E" w:rsidRDefault="001D30BA" w:rsidP="003F5698">
            <w:pPr>
              <w:pStyle w:val="Sous-titre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_GoBack"/>
            <w:r w:rsidRPr="00F94E38">
              <w:rPr>
                <w:rFonts w:ascii="Calibri" w:hAnsi="Calibri" w:cs="Calibri"/>
                <w:b/>
                <w:color w:val="880000"/>
                <w:sz w:val="28"/>
                <w:szCs w:val="28"/>
              </w:rPr>
              <w:t xml:space="preserve">Avis de la </w:t>
            </w:r>
            <w:r w:rsidR="003F5698" w:rsidRPr="00F94E38">
              <w:rPr>
                <w:rFonts w:ascii="Calibri" w:hAnsi="Calibri" w:cs="Calibri"/>
                <w:b/>
                <w:color w:val="880000"/>
                <w:sz w:val="28"/>
                <w:szCs w:val="28"/>
              </w:rPr>
              <w:t>RCP</w:t>
            </w:r>
          </w:p>
        </w:tc>
      </w:tr>
      <w:bookmarkEnd w:id="0"/>
      <w:tr w:rsidR="003F5698" w:rsidRPr="0017300E" w14:paraId="3D5B0E79" w14:textId="77777777" w:rsidTr="00945AFF">
        <w:trPr>
          <w:trHeight w:val="657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02ED01F1" w14:textId="77777777" w:rsidR="003F5698" w:rsidRPr="0017300E" w:rsidRDefault="003F5698" w:rsidP="003F5698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Avis demandé</w:t>
            </w:r>
          </w:p>
        </w:tc>
        <w:tc>
          <w:tcPr>
            <w:tcW w:w="780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701ED1" w14:textId="1B336B17" w:rsidR="003F5698" w:rsidRPr="0017300E" w:rsidRDefault="003E11EA" w:rsidP="00A31B11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11277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00E" w:rsidRPr="001730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3F5698" w:rsidRPr="0017300E">
              <w:rPr>
                <w:rFonts w:ascii="Calibri" w:hAnsi="Calibri" w:cs="Calibri"/>
                <w:b/>
                <w:sz w:val="20"/>
                <w:szCs w:val="20"/>
              </w:rPr>
              <w:t>Diagnostique</w:t>
            </w:r>
            <w:r w:rsidR="003F5698" w:rsidRPr="001730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666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33E" w:rsidRPr="001730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F5698" w:rsidRPr="0017300E">
              <w:rPr>
                <w:rFonts w:ascii="Calibri" w:hAnsi="Calibri" w:cs="Calibri"/>
                <w:b/>
                <w:sz w:val="20"/>
                <w:szCs w:val="20"/>
              </w:rPr>
              <w:t>Thérapeutique</w:t>
            </w:r>
            <w:r w:rsidR="00A31B11" w:rsidRPr="0017300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3381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F6" w:rsidRPr="001730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1B11" w:rsidRPr="0017300E">
              <w:rPr>
                <w:rFonts w:ascii="Calibri" w:hAnsi="Calibri" w:cs="Calibri"/>
                <w:b/>
                <w:sz w:val="20"/>
                <w:szCs w:val="20"/>
              </w:rPr>
              <w:t>Autre</w:t>
            </w:r>
          </w:p>
        </w:tc>
      </w:tr>
      <w:tr w:rsidR="003F5698" w:rsidRPr="0017300E" w14:paraId="2732D5BB" w14:textId="77777777" w:rsidTr="00945AFF">
        <w:trPr>
          <w:trHeight w:val="655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946FA91" w14:textId="77777777" w:rsidR="003F5698" w:rsidRPr="0017300E" w:rsidRDefault="003F5698" w:rsidP="003F5698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Question à poser</w:t>
            </w:r>
          </w:p>
        </w:tc>
        <w:tc>
          <w:tcPr>
            <w:tcW w:w="7804" w:type="dxa"/>
            <w:gridSpan w:val="3"/>
            <w:tcBorders>
              <w:right w:val="single" w:sz="18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808080"/>
              </w:rPr>
              <w:id w:val="-689910832"/>
              <w:showingPlcHdr/>
            </w:sdtPr>
            <w:sdtEndPr>
              <w:rPr>
                <w:color w:val="auto"/>
              </w:rPr>
            </w:sdtEndPr>
            <w:sdtContent>
              <w:p w14:paraId="30B4E7F1" w14:textId="1E05AF6A" w:rsidR="004C01DC" w:rsidRPr="0017300E" w:rsidRDefault="00C8104C" w:rsidP="00C8104C">
                <w:pPr>
                  <w:contextualSpacing/>
                  <w:jc w:val="center"/>
                  <w:rPr>
                    <w:rFonts w:ascii="Calibri" w:hAnsi="Calibri" w:cs="Calibri"/>
                    <w:color w:val="808080"/>
                  </w:rPr>
                </w:pPr>
                <w:r w:rsidRPr="0017300E">
                  <w:rPr>
                    <w:rFonts w:ascii="Calibri" w:hAnsi="Calibri" w:cs="Calibri"/>
                    <w:color w:val="808080"/>
                  </w:rPr>
                  <w:t xml:space="preserve">     </w:t>
                </w:r>
              </w:p>
            </w:sdtContent>
          </w:sdt>
        </w:tc>
      </w:tr>
      <w:tr w:rsidR="004C01DC" w:rsidRPr="0017300E" w14:paraId="184730FB" w14:textId="77777777" w:rsidTr="00945AFF">
        <w:trPr>
          <w:trHeight w:val="535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43E1DDB" w14:textId="77777777" w:rsidR="004C01DC" w:rsidRPr="0017300E" w:rsidRDefault="004C01DC" w:rsidP="00BA5098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Avis de la RCP</w:t>
            </w:r>
          </w:p>
        </w:tc>
        <w:tc>
          <w:tcPr>
            <w:tcW w:w="7804" w:type="dxa"/>
            <w:gridSpan w:val="3"/>
            <w:tcBorders>
              <w:right w:val="single" w:sz="18" w:space="0" w:color="auto"/>
            </w:tcBorders>
            <w:vAlign w:val="center"/>
          </w:tcPr>
          <w:p w14:paraId="7614D548" w14:textId="2937B7ED" w:rsidR="00F75131" w:rsidRPr="0017300E" w:rsidRDefault="00F75131" w:rsidP="00D772C0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3AB2" w:rsidRPr="0017300E" w14:paraId="4A2D4789" w14:textId="77777777" w:rsidTr="00945AFF">
        <w:trPr>
          <w:trHeight w:val="535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7E2ED08A" w14:textId="7987218A" w:rsidR="00D73AB2" w:rsidRPr="0017300E" w:rsidRDefault="00D73AB2" w:rsidP="00BA5098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Proposition d’inclusion dans un essai clinique</w:t>
            </w:r>
          </w:p>
        </w:tc>
        <w:tc>
          <w:tcPr>
            <w:tcW w:w="7804" w:type="dxa"/>
            <w:gridSpan w:val="3"/>
            <w:tcBorders>
              <w:right w:val="single" w:sz="18" w:space="0" w:color="auto"/>
            </w:tcBorders>
            <w:vAlign w:val="center"/>
          </w:tcPr>
          <w:p w14:paraId="650349A6" w14:textId="2F8D1654" w:rsidR="00D73AB2" w:rsidRPr="0017300E" w:rsidRDefault="003E11EA" w:rsidP="00F17128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7429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AB2" w:rsidRPr="001730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AB2" w:rsidRPr="0017300E">
              <w:rPr>
                <w:rFonts w:ascii="Calibri" w:hAnsi="Calibri" w:cs="Calibri"/>
                <w:sz w:val="20"/>
                <w:szCs w:val="20"/>
              </w:rPr>
              <w:t xml:space="preserve"> Oui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516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33E" w:rsidRPr="001730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AB2" w:rsidRPr="0017300E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</w:tc>
      </w:tr>
      <w:tr w:rsidR="006A7F6F" w:rsidRPr="0017300E" w14:paraId="4081DBC8" w14:textId="77777777" w:rsidTr="00945AFF">
        <w:trPr>
          <w:trHeight w:val="525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461E31A1" w14:textId="77777777" w:rsidR="006A7F6F" w:rsidRPr="0017300E" w:rsidRDefault="006A7F6F" w:rsidP="004C01DC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Responsable de la RCP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129054444"/>
            <w:showingPlcHdr/>
          </w:sdtPr>
          <w:sdtEndPr/>
          <w:sdtContent>
            <w:tc>
              <w:tcPr>
                <w:tcW w:w="3260" w:type="dxa"/>
                <w:tcBorders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0F62C5AF" w14:textId="4310A8B9" w:rsidR="006A7F6F" w:rsidRPr="0017300E" w:rsidRDefault="0038233E" w:rsidP="0038233E">
                <w:pPr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467608" w14:textId="77777777" w:rsidR="006A7F6F" w:rsidRPr="0017300E" w:rsidRDefault="006A7F6F" w:rsidP="006A7F6F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300E">
              <w:rPr>
                <w:rFonts w:ascii="Calibri" w:hAnsi="Calibri" w:cs="Calibri"/>
                <w:b/>
                <w:sz w:val="20"/>
                <w:szCs w:val="20"/>
              </w:rPr>
              <w:t>Date de la RCP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192305641"/>
            <w:showingPlcHdr/>
          </w:sdtPr>
          <w:sdtEndPr/>
          <w:sdtContent>
            <w:tc>
              <w:tcPr>
                <w:tcW w:w="2843" w:type="dxa"/>
                <w:tcBorders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92AF83C" w14:textId="4BE0EAB0" w:rsidR="006A7F6F" w:rsidRPr="0017300E" w:rsidRDefault="0038233E" w:rsidP="0038233E">
                <w:pPr>
                  <w:contextualSpacing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17300E">
                  <w:rPr>
                    <w:rFonts w:ascii="Calibri" w:hAnsi="Calibri" w:cs="Calibr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50D95428" w14:textId="77777777" w:rsidR="00BE0CC8" w:rsidRPr="0017300E" w:rsidRDefault="00BE0CC8" w:rsidP="00F23777">
      <w:pPr>
        <w:contextualSpacing/>
        <w:rPr>
          <w:rFonts w:ascii="Calibri" w:hAnsi="Calibri" w:cs="Calibri"/>
          <w:sz w:val="20"/>
          <w:szCs w:val="20"/>
        </w:rPr>
      </w:pPr>
    </w:p>
    <w:sectPr w:rsidR="00BE0CC8" w:rsidRPr="0017300E" w:rsidSect="00653A1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4E26B" w14:textId="77777777" w:rsidR="003E11EA" w:rsidRDefault="003E11EA" w:rsidP="004F5B34">
      <w:pPr>
        <w:spacing w:after="0" w:line="240" w:lineRule="auto"/>
      </w:pPr>
      <w:r>
        <w:separator/>
      </w:r>
    </w:p>
  </w:endnote>
  <w:endnote w:type="continuationSeparator" w:id="0">
    <w:p w14:paraId="18FBD37F" w14:textId="77777777" w:rsidR="003E11EA" w:rsidRDefault="003E11EA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86788" w14:textId="77777777" w:rsidR="00511C79" w:rsidRDefault="00511C79" w:rsidP="00511C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188BF2" w14:textId="77777777" w:rsidR="00511C79" w:rsidRDefault="00511C79" w:rsidP="00D475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17EB7" w14:textId="77777777" w:rsidR="00511C79" w:rsidRDefault="00511C79" w:rsidP="00511C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4E3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F4733F4" w14:textId="77777777" w:rsidR="00511C79" w:rsidRDefault="00511C79" w:rsidP="00D4756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4E95D" w14:textId="77777777" w:rsidR="003E11EA" w:rsidRDefault="003E11EA" w:rsidP="004F5B34">
      <w:pPr>
        <w:spacing w:after="0" w:line="240" w:lineRule="auto"/>
      </w:pPr>
      <w:r>
        <w:separator/>
      </w:r>
    </w:p>
  </w:footnote>
  <w:footnote w:type="continuationSeparator" w:id="0">
    <w:p w14:paraId="2FC8D97C" w14:textId="77777777" w:rsidR="003E11EA" w:rsidRDefault="003E11EA" w:rsidP="004F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A28EA"/>
    <w:multiLevelType w:val="hybridMultilevel"/>
    <w:tmpl w:val="6936DDA0"/>
    <w:lvl w:ilvl="0" w:tplc="A574FDAC">
      <w:start w:val="2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034377"/>
    <w:multiLevelType w:val="hybridMultilevel"/>
    <w:tmpl w:val="9B92C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203E0"/>
    <w:rsid w:val="00026C27"/>
    <w:rsid w:val="00050908"/>
    <w:rsid w:val="00050999"/>
    <w:rsid w:val="000725A2"/>
    <w:rsid w:val="00081A8C"/>
    <w:rsid w:val="00093E2D"/>
    <w:rsid w:val="0009569B"/>
    <w:rsid w:val="000A2554"/>
    <w:rsid w:val="000B4510"/>
    <w:rsid w:val="000C5C40"/>
    <w:rsid w:val="00105A86"/>
    <w:rsid w:val="00142835"/>
    <w:rsid w:val="0017300E"/>
    <w:rsid w:val="0018060A"/>
    <w:rsid w:val="001A0AB2"/>
    <w:rsid w:val="001A46DF"/>
    <w:rsid w:val="001B3751"/>
    <w:rsid w:val="001C4318"/>
    <w:rsid w:val="001C4B11"/>
    <w:rsid w:val="001D1334"/>
    <w:rsid w:val="001D30BA"/>
    <w:rsid w:val="001D5EFD"/>
    <w:rsid w:val="001E042F"/>
    <w:rsid w:val="001E092F"/>
    <w:rsid w:val="00204923"/>
    <w:rsid w:val="00220417"/>
    <w:rsid w:val="00254318"/>
    <w:rsid w:val="00264B67"/>
    <w:rsid w:val="00283435"/>
    <w:rsid w:val="00284277"/>
    <w:rsid w:val="00294991"/>
    <w:rsid w:val="0029779D"/>
    <w:rsid w:val="003151C3"/>
    <w:rsid w:val="00322C01"/>
    <w:rsid w:val="00326900"/>
    <w:rsid w:val="0033468E"/>
    <w:rsid w:val="00366B69"/>
    <w:rsid w:val="0038233E"/>
    <w:rsid w:val="003876B4"/>
    <w:rsid w:val="00390B7F"/>
    <w:rsid w:val="00392F73"/>
    <w:rsid w:val="0039757F"/>
    <w:rsid w:val="003C57ED"/>
    <w:rsid w:val="003D40D0"/>
    <w:rsid w:val="003E0FF6"/>
    <w:rsid w:val="003E11EA"/>
    <w:rsid w:val="003F5698"/>
    <w:rsid w:val="00436EEC"/>
    <w:rsid w:val="004411A0"/>
    <w:rsid w:val="00442610"/>
    <w:rsid w:val="00462C11"/>
    <w:rsid w:val="004C01DC"/>
    <w:rsid w:val="004E3D68"/>
    <w:rsid w:val="004F5B34"/>
    <w:rsid w:val="00511C79"/>
    <w:rsid w:val="00531F8D"/>
    <w:rsid w:val="00590293"/>
    <w:rsid w:val="005D0472"/>
    <w:rsid w:val="005E56A0"/>
    <w:rsid w:val="005E7DC8"/>
    <w:rsid w:val="005E7ECA"/>
    <w:rsid w:val="00651688"/>
    <w:rsid w:val="00653A11"/>
    <w:rsid w:val="00670683"/>
    <w:rsid w:val="00671EEA"/>
    <w:rsid w:val="006728E1"/>
    <w:rsid w:val="00687E11"/>
    <w:rsid w:val="006A6CC2"/>
    <w:rsid w:val="006A7F6F"/>
    <w:rsid w:val="006D1960"/>
    <w:rsid w:val="00726D67"/>
    <w:rsid w:val="00732A52"/>
    <w:rsid w:val="007A26FC"/>
    <w:rsid w:val="007B546F"/>
    <w:rsid w:val="007D0A06"/>
    <w:rsid w:val="007F269A"/>
    <w:rsid w:val="00807AD6"/>
    <w:rsid w:val="0081036A"/>
    <w:rsid w:val="008134E5"/>
    <w:rsid w:val="00820409"/>
    <w:rsid w:val="008262C5"/>
    <w:rsid w:val="008263C1"/>
    <w:rsid w:val="0084018D"/>
    <w:rsid w:val="008538ED"/>
    <w:rsid w:val="008571D6"/>
    <w:rsid w:val="00867E57"/>
    <w:rsid w:val="00897BF0"/>
    <w:rsid w:val="008A545A"/>
    <w:rsid w:val="008D38E4"/>
    <w:rsid w:val="008D65FF"/>
    <w:rsid w:val="008E1A47"/>
    <w:rsid w:val="008E63B9"/>
    <w:rsid w:val="008E7AE5"/>
    <w:rsid w:val="009120FA"/>
    <w:rsid w:val="00921DC6"/>
    <w:rsid w:val="00922BE6"/>
    <w:rsid w:val="00944D15"/>
    <w:rsid w:val="00945262"/>
    <w:rsid w:val="00945AFF"/>
    <w:rsid w:val="00965DE8"/>
    <w:rsid w:val="009A6DA1"/>
    <w:rsid w:val="009D7271"/>
    <w:rsid w:val="009E11CB"/>
    <w:rsid w:val="009F3113"/>
    <w:rsid w:val="00A0759E"/>
    <w:rsid w:val="00A12D69"/>
    <w:rsid w:val="00A161ED"/>
    <w:rsid w:val="00A225AC"/>
    <w:rsid w:val="00A22E2A"/>
    <w:rsid w:val="00A31B11"/>
    <w:rsid w:val="00A43318"/>
    <w:rsid w:val="00A46A47"/>
    <w:rsid w:val="00A73156"/>
    <w:rsid w:val="00A849E1"/>
    <w:rsid w:val="00A90561"/>
    <w:rsid w:val="00AA2FC3"/>
    <w:rsid w:val="00AB5517"/>
    <w:rsid w:val="00AC5878"/>
    <w:rsid w:val="00AE0D99"/>
    <w:rsid w:val="00AF4422"/>
    <w:rsid w:val="00B11C8E"/>
    <w:rsid w:val="00B12B15"/>
    <w:rsid w:val="00B20772"/>
    <w:rsid w:val="00B2667A"/>
    <w:rsid w:val="00B30450"/>
    <w:rsid w:val="00B36D87"/>
    <w:rsid w:val="00B67365"/>
    <w:rsid w:val="00B708B9"/>
    <w:rsid w:val="00B86DF4"/>
    <w:rsid w:val="00BA5098"/>
    <w:rsid w:val="00BB052A"/>
    <w:rsid w:val="00BB715A"/>
    <w:rsid w:val="00BB7B0A"/>
    <w:rsid w:val="00BC1B56"/>
    <w:rsid w:val="00BC60D8"/>
    <w:rsid w:val="00BC76BA"/>
    <w:rsid w:val="00BE0CC8"/>
    <w:rsid w:val="00BE4E60"/>
    <w:rsid w:val="00BE5E38"/>
    <w:rsid w:val="00C22C71"/>
    <w:rsid w:val="00C22CFB"/>
    <w:rsid w:val="00C262FB"/>
    <w:rsid w:val="00C8104C"/>
    <w:rsid w:val="00C84B90"/>
    <w:rsid w:val="00CC0CA2"/>
    <w:rsid w:val="00CC5CB8"/>
    <w:rsid w:val="00CC6F0D"/>
    <w:rsid w:val="00CD163E"/>
    <w:rsid w:val="00CE2731"/>
    <w:rsid w:val="00CF0D65"/>
    <w:rsid w:val="00CF61F6"/>
    <w:rsid w:val="00D123B6"/>
    <w:rsid w:val="00D365FF"/>
    <w:rsid w:val="00D449BC"/>
    <w:rsid w:val="00D4756C"/>
    <w:rsid w:val="00D62157"/>
    <w:rsid w:val="00D66ADB"/>
    <w:rsid w:val="00D73AB2"/>
    <w:rsid w:val="00D7622C"/>
    <w:rsid w:val="00D772C0"/>
    <w:rsid w:val="00D812E9"/>
    <w:rsid w:val="00D9133B"/>
    <w:rsid w:val="00D9585E"/>
    <w:rsid w:val="00D97D0F"/>
    <w:rsid w:val="00DB0F8B"/>
    <w:rsid w:val="00DB3674"/>
    <w:rsid w:val="00DB62EF"/>
    <w:rsid w:val="00DC2C0E"/>
    <w:rsid w:val="00DF55D2"/>
    <w:rsid w:val="00DF609E"/>
    <w:rsid w:val="00E12596"/>
    <w:rsid w:val="00E21A36"/>
    <w:rsid w:val="00E337B1"/>
    <w:rsid w:val="00E62C9C"/>
    <w:rsid w:val="00E83B1C"/>
    <w:rsid w:val="00E87460"/>
    <w:rsid w:val="00F062D7"/>
    <w:rsid w:val="00F144C7"/>
    <w:rsid w:val="00F17128"/>
    <w:rsid w:val="00F23777"/>
    <w:rsid w:val="00F6794D"/>
    <w:rsid w:val="00F679A2"/>
    <w:rsid w:val="00F75131"/>
    <w:rsid w:val="00F85255"/>
    <w:rsid w:val="00F921A4"/>
    <w:rsid w:val="00F94E38"/>
    <w:rsid w:val="00F97DDD"/>
    <w:rsid w:val="00FA0F1B"/>
    <w:rsid w:val="00FB63D7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C155C"/>
  <w15:docId w15:val="{6E26C8EA-A500-D843-AE0E-66C43403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lledutableau1">
    <w:name w:val="Grille du tableau1"/>
    <w:basedOn w:val="TableauNormal"/>
    <w:next w:val="Grilledutableau"/>
    <w:uiPriority w:val="59"/>
    <w:rsid w:val="006D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196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12596"/>
    <w:rPr>
      <w:i/>
      <w:iCs/>
    </w:rPr>
  </w:style>
  <w:style w:type="character" w:styleId="Numrodepage">
    <w:name w:val="page number"/>
    <w:basedOn w:val="Policepardfaut"/>
    <w:uiPriority w:val="99"/>
    <w:semiHidden/>
    <w:unhideWhenUsed/>
    <w:rsid w:val="00D4756C"/>
  </w:style>
  <w:style w:type="paragraph" w:customStyle="1" w:styleId="Default">
    <w:name w:val="Default"/>
    <w:rsid w:val="00F75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A0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lien.seneschal@chu-bordeaux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cp.dermato@chu-bordeau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937B-2D08-46C2-B176-FA7B078C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LAUTRE Wiebke</cp:lastModifiedBy>
  <cp:revision>3</cp:revision>
  <cp:lastPrinted>2017-09-15T12:43:00Z</cp:lastPrinted>
  <dcterms:created xsi:type="dcterms:W3CDTF">2022-04-25T07:58:00Z</dcterms:created>
  <dcterms:modified xsi:type="dcterms:W3CDTF">2022-04-25T08:07:00Z</dcterms:modified>
</cp:coreProperties>
</file>